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56" w:rsidRPr="005C5956" w:rsidRDefault="005C5956" w:rsidP="005C5956">
      <w:pPr>
        <w:pStyle w:val="a3"/>
        <w:spacing w:line="285" w:lineRule="atLeast"/>
        <w:jc w:val="center"/>
        <w:rPr>
          <w:b/>
          <w:color w:val="0070C0"/>
          <w:sz w:val="32"/>
          <w:szCs w:val="32"/>
        </w:rPr>
      </w:pPr>
      <w:r w:rsidRPr="005C5956">
        <w:rPr>
          <w:b/>
          <w:color w:val="0070C0"/>
          <w:sz w:val="32"/>
          <w:szCs w:val="32"/>
        </w:rPr>
        <w:t>Постановка на учет детей для определения в дошкольные образовательные учреждения города.</w:t>
      </w:r>
    </w:p>
    <w:p w:rsidR="005C5956" w:rsidRDefault="005C5956" w:rsidP="005C5956">
      <w:pPr>
        <w:pStyle w:val="a3"/>
        <w:numPr>
          <w:ilvl w:val="0"/>
          <w:numId w:val="1"/>
        </w:numPr>
        <w:spacing w:line="285" w:lineRule="atLeast"/>
        <w:rPr>
          <w:sz w:val="32"/>
          <w:szCs w:val="32"/>
        </w:rPr>
      </w:pPr>
      <w:r w:rsidRPr="005C5956">
        <w:rPr>
          <w:sz w:val="32"/>
          <w:szCs w:val="32"/>
        </w:rPr>
        <w:t>Записать ребенка в сад через портал Госуслуг:</w:t>
      </w:r>
    </w:p>
    <w:p w:rsidR="005C5956" w:rsidRDefault="005C5956" w:rsidP="005C5956">
      <w:pPr>
        <w:pStyle w:val="a3"/>
        <w:numPr>
          <w:ilvl w:val="0"/>
          <w:numId w:val="1"/>
        </w:numPr>
        <w:spacing w:line="285" w:lineRule="atLeast"/>
        <w:rPr>
          <w:sz w:val="32"/>
          <w:szCs w:val="32"/>
        </w:rPr>
      </w:pPr>
      <w:r w:rsidRPr="005C5956">
        <w:rPr>
          <w:sz w:val="32"/>
          <w:szCs w:val="32"/>
        </w:rPr>
        <w:t>Постановка на учет в дошкольное образовательное учреждени</w:t>
      </w:r>
      <w:proofErr w:type="gramStart"/>
      <w:r w:rsidRPr="005C5956">
        <w:rPr>
          <w:sz w:val="32"/>
          <w:szCs w:val="32"/>
        </w:rPr>
        <w:t>е(</w:t>
      </w:r>
      <w:proofErr w:type="gramEnd"/>
      <w:r w:rsidRPr="005C5956">
        <w:rPr>
          <w:sz w:val="32"/>
          <w:szCs w:val="32"/>
        </w:rPr>
        <w:t>Федеральный)</w:t>
      </w:r>
    </w:p>
    <w:p w:rsidR="005C5956" w:rsidRDefault="005C5956" w:rsidP="005C5956">
      <w:pPr>
        <w:pStyle w:val="a3"/>
        <w:numPr>
          <w:ilvl w:val="0"/>
          <w:numId w:val="1"/>
        </w:numPr>
        <w:spacing w:line="285" w:lineRule="atLeast"/>
        <w:rPr>
          <w:sz w:val="32"/>
          <w:szCs w:val="32"/>
        </w:rPr>
      </w:pPr>
      <w:r w:rsidRPr="005C5956">
        <w:rPr>
          <w:sz w:val="32"/>
          <w:szCs w:val="32"/>
        </w:rPr>
        <w:t>Постановка на учет в дошкольное образовательное учреждени</w:t>
      </w:r>
      <w:proofErr w:type="gramStart"/>
      <w:r w:rsidRPr="005C5956">
        <w:rPr>
          <w:sz w:val="32"/>
          <w:szCs w:val="32"/>
        </w:rPr>
        <w:t>е(</w:t>
      </w:r>
      <w:proofErr w:type="gramEnd"/>
      <w:r w:rsidRPr="005C5956">
        <w:rPr>
          <w:sz w:val="32"/>
          <w:szCs w:val="32"/>
        </w:rPr>
        <w:t>Региональный)</w:t>
      </w:r>
    </w:p>
    <w:p w:rsidR="005C5956" w:rsidRDefault="005C5956" w:rsidP="005C5956">
      <w:pPr>
        <w:pStyle w:val="a3"/>
        <w:spacing w:line="285" w:lineRule="atLeast"/>
        <w:ind w:left="360"/>
        <w:jc w:val="both"/>
        <w:rPr>
          <w:sz w:val="32"/>
          <w:szCs w:val="32"/>
        </w:rPr>
      </w:pPr>
      <w:r w:rsidRPr="005C5956">
        <w:rPr>
          <w:b/>
          <w:i/>
          <w:color w:val="0070C0"/>
          <w:sz w:val="32"/>
          <w:szCs w:val="32"/>
        </w:rPr>
        <w:t>Прием заявлений, постановка на учет детей для определения в дошкольные образовательные учреждения города осуществляется:</w:t>
      </w:r>
      <w:r w:rsidRPr="005C5956">
        <w:rPr>
          <w:b/>
          <w:i/>
          <w:color w:val="0070C0"/>
          <w:sz w:val="32"/>
          <w:szCs w:val="32"/>
        </w:rPr>
        <w:br/>
      </w:r>
      <w:r w:rsidRPr="005C5956">
        <w:rPr>
          <w:sz w:val="32"/>
          <w:szCs w:val="32"/>
        </w:rPr>
        <w:t>1.В электронном реестре на сайте с использованием сети Интернет.</w:t>
      </w:r>
      <w:r w:rsidRPr="005C5956">
        <w:rPr>
          <w:sz w:val="32"/>
          <w:szCs w:val="32"/>
        </w:rPr>
        <w:br/>
        <w:t>Родители (законные представители) могут самостоятельно зарегистрировать ребенка в электронном реестре на сайте с использованием сети Интернет:</w:t>
      </w:r>
      <w:r w:rsidRPr="005C5956">
        <w:rPr>
          <w:sz w:val="32"/>
          <w:szCs w:val="32"/>
        </w:rPr>
        <w:br/>
        <w:t>Инструкция для родителей (законных представителей).</w:t>
      </w:r>
    </w:p>
    <w:p w:rsidR="005C5956" w:rsidRDefault="005C5956" w:rsidP="005C5956">
      <w:pPr>
        <w:pStyle w:val="a3"/>
        <w:spacing w:line="285" w:lineRule="atLeast"/>
        <w:ind w:left="360"/>
        <w:jc w:val="both"/>
        <w:rPr>
          <w:sz w:val="32"/>
          <w:szCs w:val="32"/>
        </w:rPr>
      </w:pPr>
      <w:r w:rsidRPr="005C5956">
        <w:rPr>
          <w:sz w:val="32"/>
          <w:szCs w:val="32"/>
        </w:rPr>
        <w:t>2.В случае отсутствия технической возможности регистрации ребенка в электронном реестре на сайте с использованием сети Интернет родитель (законный представитель) обращается в:</w:t>
      </w:r>
      <w:r w:rsidRPr="005C5956">
        <w:rPr>
          <w:sz w:val="32"/>
          <w:szCs w:val="32"/>
        </w:rPr>
        <w:br/>
        <w:t>— управление образования (ул</w:t>
      </w:r>
      <w:proofErr w:type="gramStart"/>
      <w:r w:rsidRPr="005C5956">
        <w:rPr>
          <w:sz w:val="32"/>
          <w:szCs w:val="32"/>
        </w:rPr>
        <w:t>.С</w:t>
      </w:r>
      <w:proofErr w:type="gramEnd"/>
      <w:r w:rsidRPr="005C5956">
        <w:rPr>
          <w:sz w:val="32"/>
          <w:szCs w:val="32"/>
        </w:rPr>
        <w:t>вердлова, 16, каб. № 9, понедельник, среда, пятница с 14:00 до 17:00 часов,) и регистрирует ребенка в электронном реестре;</w:t>
      </w:r>
    </w:p>
    <w:p w:rsidR="005C5956" w:rsidRDefault="005C5956" w:rsidP="005C5956">
      <w:pPr>
        <w:pStyle w:val="a3"/>
        <w:spacing w:line="285" w:lineRule="atLeast"/>
        <w:ind w:left="360"/>
        <w:jc w:val="both"/>
        <w:rPr>
          <w:sz w:val="32"/>
          <w:szCs w:val="32"/>
        </w:rPr>
      </w:pPr>
      <w:r w:rsidRPr="005C5956">
        <w:rPr>
          <w:sz w:val="32"/>
          <w:szCs w:val="32"/>
        </w:rPr>
        <w:t>— муниципальное казённое учреждение «Многофункциональный центр предоставления государственных и муниципальных услуг» города Невинномысска (далее — МФЦ), расположенное по адресу: 357100, Ставропольский край, город Невинномысск, улица Баумана, 21 Д.</w:t>
      </w:r>
      <w:r w:rsidRPr="005C5956">
        <w:rPr>
          <w:sz w:val="32"/>
          <w:szCs w:val="32"/>
        </w:rPr>
        <w:br/>
        <w:t>График работы МФЦ:</w:t>
      </w:r>
    </w:p>
    <w:p w:rsidR="005C5956" w:rsidRDefault="005C5956" w:rsidP="005C5956">
      <w:pPr>
        <w:pStyle w:val="a3"/>
        <w:spacing w:line="285" w:lineRule="atLeast"/>
        <w:ind w:left="360"/>
        <w:jc w:val="both"/>
        <w:rPr>
          <w:sz w:val="32"/>
          <w:szCs w:val="32"/>
        </w:rPr>
      </w:pPr>
      <w:r w:rsidRPr="005C5956">
        <w:rPr>
          <w:sz w:val="32"/>
          <w:szCs w:val="32"/>
        </w:rPr>
        <w:t xml:space="preserve">понедельник, вторник, четверг, пятница с 8.00 до 18.00; среда с 8.00 до 20.00; суббота с 8.00 </w:t>
      </w:r>
      <w:proofErr w:type="gramStart"/>
      <w:r w:rsidRPr="005C5956">
        <w:rPr>
          <w:sz w:val="32"/>
          <w:szCs w:val="32"/>
        </w:rPr>
        <w:t>до</w:t>
      </w:r>
      <w:proofErr w:type="gramEnd"/>
      <w:r w:rsidRPr="005C5956">
        <w:rPr>
          <w:sz w:val="32"/>
          <w:szCs w:val="32"/>
        </w:rPr>
        <w:t xml:space="preserve"> 12.00; выходной день – воскресенье.</w:t>
      </w:r>
      <w:r w:rsidRPr="005C5956">
        <w:rPr>
          <w:sz w:val="32"/>
          <w:szCs w:val="32"/>
        </w:rPr>
        <w:br/>
        <w:t>Дополнительную информацию Вы можете получить по телефонам: 3-14-59, 3-00-64, 3-14-49.</w:t>
      </w:r>
    </w:p>
    <w:p w:rsidR="005C5956" w:rsidRPr="005C5956" w:rsidRDefault="005C5956" w:rsidP="005C5956">
      <w:pPr>
        <w:pStyle w:val="a3"/>
        <w:spacing w:line="285" w:lineRule="atLeast"/>
        <w:ind w:left="360"/>
        <w:jc w:val="both"/>
        <w:rPr>
          <w:sz w:val="32"/>
          <w:szCs w:val="32"/>
        </w:rPr>
      </w:pPr>
      <w:r w:rsidRPr="005C5956">
        <w:rPr>
          <w:b/>
          <w:i/>
          <w:color w:val="0070C0"/>
          <w:sz w:val="32"/>
          <w:szCs w:val="32"/>
        </w:rPr>
        <w:t>Перечень документов, необходимых для постановки на учет детей в дошкольные образовательные учреждения города</w:t>
      </w:r>
      <w:r w:rsidRPr="005C5956">
        <w:rPr>
          <w:sz w:val="32"/>
          <w:szCs w:val="32"/>
        </w:rPr>
        <w:t>:</w:t>
      </w:r>
      <w:r w:rsidRPr="005C5956">
        <w:rPr>
          <w:sz w:val="32"/>
          <w:szCs w:val="32"/>
        </w:rPr>
        <w:br/>
      </w:r>
      <w:r w:rsidRPr="005C5956">
        <w:rPr>
          <w:sz w:val="32"/>
          <w:szCs w:val="32"/>
        </w:rPr>
        <w:lastRenderedPageBreak/>
        <w:t>•заявление о постановке ребенка на учет (заполняется лично);</w:t>
      </w:r>
      <w:r w:rsidRPr="005C5956">
        <w:rPr>
          <w:sz w:val="32"/>
          <w:szCs w:val="32"/>
        </w:rPr>
        <w:br/>
        <w:t>•копии документов (при личном обращении с предъявлением подлинников):</w:t>
      </w:r>
      <w:r w:rsidRPr="005C5956">
        <w:rPr>
          <w:sz w:val="32"/>
          <w:szCs w:val="32"/>
        </w:rPr>
        <w:br/>
        <w:t>•свидетельства о рождении ребенка;</w:t>
      </w:r>
      <w:r w:rsidRPr="005C5956">
        <w:rPr>
          <w:sz w:val="32"/>
          <w:szCs w:val="32"/>
        </w:rPr>
        <w:br/>
        <w:t>•паспорта одного из родителей (законного представителя);</w:t>
      </w:r>
      <w:r w:rsidRPr="005C5956">
        <w:rPr>
          <w:sz w:val="32"/>
          <w:szCs w:val="32"/>
        </w:rPr>
        <w:br/>
        <w:t>•Свидетельство о регистрации по месту жительства</w:t>
      </w:r>
      <w:r>
        <w:rPr>
          <w:sz w:val="32"/>
          <w:szCs w:val="32"/>
        </w:rPr>
        <w:t xml:space="preserve"> </w:t>
      </w:r>
      <w:r w:rsidRPr="005C5956">
        <w:rPr>
          <w:sz w:val="32"/>
          <w:szCs w:val="32"/>
        </w:rPr>
        <w:t>(пребывания);</w:t>
      </w:r>
      <w:r w:rsidRPr="005C5956">
        <w:rPr>
          <w:sz w:val="32"/>
          <w:szCs w:val="32"/>
        </w:rPr>
        <w:br/>
        <w:t>•документов, подтверждающих право на льготу (при наличии льготы на первоочередное (внеочередное) поступление ребёнка в муниципальное дошкольное образовательное учреждение города).</w:t>
      </w:r>
    </w:p>
    <w:p w:rsidR="004C3E4C" w:rsidRPr="005C5956" w:rsidRDefault="004C3E4C" w:rsidP="005C5956">
      <w:pPr>
        <w:rPr>
          <w:rFonts w:ascii="Times New Roman" w:hAnsi="Times New Roman" w:cs="Times New Roman"/>
          <w:sz w:val="32"/>
          <w:szCs w:val="32"/>
        </w:rPr>
      </w:pPr>
    </w:p>
    <w:sectPr w:rsidR="004C3E4C" w:rsidRPr="005C5956" w:rsidSect="004C3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113F0"/>
    <w:multiLevelType w:val="hybridMultilevel"/>
    <w:tmpl w:val="2750A4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956"/>
    <w:rsid w:val="004C3E4C"/>
    <w:rsid w:val="005C5956"/>
    <w:rsid w:val="006C6043"/>
    <w:rsid w:val="00BA4F2E"/>
    <w:rsid w:val="00F9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400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4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4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03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747344">
                                      <w:blockQuote w:val="1"/>
                                      <w:marLeft w:val="4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11" w:color="BFEC86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2022-06-08T09:09:00Z</dcterms:created>
  <dcterms:modified xsi:type="dcterms:W3CDTF">2022-06-08T09:16:00Z</dcterms:modified>
</cp:coreProperties>
</file>